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C6" w:rsidRPr="00C07236" w:rsidRDefault="00EA5FC6" w:rsidP="00EA5FC6">
      <w:pPr>
        <w:pStyle w:val="a3"/>
        <w:spacing w:line="500" w:lineRule="exact"/>
        <w:jc w:val="center"/>
        <w:rPr>
          <w:rFonts w:ascii="標楷體" w:eastAsia="標楷體" w:hint="eastAsia"/>
          <w:sz w:val="40"/>
          <w:szCs w:val="40"/>
        </w:rPr>
      </w:pPr>
      <w:r w:rsidRPr="00DE4E9D">
        <w:rPr>
          <w:rFonts w:ascii="標楷體" w:eastAsia="標楷體" w:hint="eastAsia"/>
          <w:sz w:val="40"/>
          <w:szCs w:val="40"/>
        </w:rPr>
        <w:t>促進轉型正義委員會</w:t>
      </w:r>
      <w:r>
        <w:rPr>
          <w:rFonts w:ascii="標楷體" w:eastAsia="標楷體" w:hint="eastAsia"/>
          <w:sz w:val="40"/>
          <w:szCs w:val="40"/>
        </w:rPr>
        <w:t xml:space="preserve">  </w:t>
      </w:r>
    </w:p>
    <w:p w:rsidR="00EA5FC6" w:rsidRDefault="00EA5FC6" w:rsidP="00EA5FC6">
      <w:pPr>
        <w:pStyle w:val="a3"/>
        <w:spacing w:line="500" w:lineRule="exact"/>
        <w:jc w:val="center"/>
        <w:rPr>
          <w:rFonts w:ascii="標楷體" w:eastAsia="標楷體" w:hint="eastAsia"/>
          <w:spacing w:val="80"/>
          <w:sz w:val="36"/>
        </w:rPr>
      </w:pPr>
      <w:r>
        <w:rPr>
          <w:rFonts w:ascii="標楷體" w:eastAsia="標楷體" w:hint="eastAsia"/>
          <w:spacing w:val="200"/>
          <w:sz w:val="36"/>
        </w:rPr>
        <w:t>目</w:t>
      </w:r>
      <w:r>
        <w:rPr>
          <w:rFonts w:ascii="標楷體" w:eastAsia="標楷體" w:hint="eastAsia"/>
          <w:spacing w:val="80"/>
          <w:sz w:val="36"/>
        </w:rPr>
        <w:t>次</w:t>
      </w:r>
    </w:p>
    <w:p w:rsidR="00EA5FC6" w:rsidRDefault="00EA5FC6" w:rsidP="00EA5FC6">
      <w:pPr>
        <w:pStyle w:val="a3"/>
        <w:spacing w:line="500" w:lineRule="exact"/>
        <w:jc w:val="center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中 華 民 國 110 年 度</w:t>
      </w:r>
    </w:p>
    <w:sdt>
      <w:sdtPr>
        <w:rPr>
          <w:lang w:val="zh-TW"/>
        </w:rPr>
        <w:id w:val="1365022061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kern w:val="2"/>
          <w:sz w:val="24"/>
          <w:szCs w:val="22"/>
        </w:rPr>
      </w:sdtEndPr>
      <w:sdtContent>
        <w:p w:rsidR="00EA5FC6" w:rsidRDefault="00EA5FC6">
          <w:pPr>
            <w:pStyle w:val="a5"/>
          </w:pPr>
        </w:p>
        <w:p w:rsidR="00EA5FC6" w:rsidRPr="00EA5FC6" w:rsidRDefault="00EA5FC6">
          <w:pPr>
            <w:pStyle w:val="11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一、預算總說明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bCs/>
              <w:sz w:val="28"/>
              <w:szCs w:val="28"/>
              <w:lang w:val="zh-TW"/>
            </w:rPr>
            <w:t>1</w:t>
          </w:r>
        </w:p>
        <w:p w:rsidR="00EA5FC6" w:rsidRPr="00EA5FC6" w:rsidRDefault="00EA5FC6">
          <w:pPr>
            <w:pStyle w:val="11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二、主要表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（一）歲入來源別預算表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t>17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（二）歲出機關別預算表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t>18</w:t>
          </w:r>
        </w:p>
        <w:p w:rsidR="00EA5FC6" w:rsidRPr="00EA5FC6" w:rsidRDefault="00EA5FC6" w:rsidP="00EA5FC6">
          <w:pPr>
            <w:pStyle w:val="11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三、附屬表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（一）歲入項目說明提要表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t>19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（二）歲出計畫提要及分支計畫概況表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2</w:t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0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（三）各項費用彙計表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2</w:t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6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（四）歲出一級用途別科目分析表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2</w:t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8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（五）資本支出分析表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30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  <w:lang w:val="zh-TW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（六）</w:t>
          </w:r>
          <w:proofErr w:type="gramStart"/>
          <w:r w:rsidRPr="00EA5FC6">
            <w:rPr>
              <w:rFonts w:ascii="Times New Roman" w:eastAsia="標楷體" w:hAnsi="Times New Roman"/>
              <w:sz w:val="28"/>
              <w:szCs w:val="28"/>
            </w:rPr>
            <w:t>人事費彙計</w:t>
          </w:r>
          <w:proofErr w:type="gramEnd"/>
          <w:r w:rsidRPr="00EA5FC6">
            <w:rPr>
              <w:rFonts w:ascii="Times New Roman" w:eastAsia="標楷體" w:hAnsi="Times New Roman"/>
              <w:sz w:val="28"/>
              <w:szCs w:val="28"/>
            </w:rPr>
            <w:t>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33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（七）預算員額明細表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 w:rsidRPr="00EA5FC6">
            <w:rPr>
              <w:rFonts w:ascii="Times New Roman" w:eastAsia="標楷體" w:hAnsi="Times New Roman"/>
              <w:sz w:val="28"/>
              <w:szCs w:val="28"/>
              <w:lang w:val="zh-TW"/>
            </w:rPr>
            <w:t>3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4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（八）公務車輛明細表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/>
              <w:sz w:val="28"/>
              <w:szCs w:val="28"/>
              <w:lang w:val="zh-TW"/>
            </w:rPr>
            <w:t>3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7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（九）現有辦公</w:t>
          </w:r>
          <w:proofErr w:type="gramStart"/>
          <w:r w:rsidRPr="00EA5FC6">
            <w:rPr>
              <w:rFonts w:ascii="Times New Roman" w:eastAsia="標楷體" w:hAnsi="Times New Roman"/>
              <w:sz w:val="28"/>
              <w:szCs w:val="28"/>
            </w:rPr>
            <w:t>房舍明細</w:t>
          </w:r>
          <w:proofErr w:type="gramEnd"/>
          <w:r w:rsidRPr="00EA5FC6">
            <w:rPr>
              <w:rFonts w:ascii="Times New Roman" w:eastAsia="標楷體" w:hAnsi="Times New Roman"/>
              <w:sz w:val="28"/>
              <w:szCs w:val="28"/>
            </w:rPr>
            <w:t>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/>
              <w:sz w:val="28"/>
              <w:szCs w:val="28"/>
              <w:lang w:val="zh-TW"/>
            </w:rPr>
            <w:t>3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8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（十）補助經費分析表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40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（十一）捐助經費分析表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/>
              <w:sz w:val="28"/>
              <w:szCs w:val="28"/>
              <w:lang w:val="zh-TW"/>
            </w:rPr>
            <w:t>4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2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（十二）派員出國計畫預算總表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/>
              <w:sz w:val="28"/>
              <w:szCs w:val="28"/>
              <w:lang w:val="zh-TW"/>
            </w:rPr>
            <w:t>4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5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（十三）派員出國計畫類別表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t>-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t>考察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/>
              <w:sz w:val="28"/>
              <w:szCs w:val="28"/>
              <w:lang w:val="zh-TW"/>
            </w:rPr>
            <w:t>4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6</w:t>
          </w:r>
        </w:p>
        <w:p w:rsidR="00EA5FC6" w:rsidRPr="00EA5FC6" w:rsidRDefault="00EA5FC6" w:rsidP="00EA5FC6">
          <w:pPr>
            <w:pStyle w:val="2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（十四）</w:t>
          </w:r>
          <w:proofErr w:type="gramStart"/>
          <w:r w:rsidRPr="00EA5FC6">
            <w:rPr>
              <w:rFonts w:ascii="Times New Roman" w:eastAsia="標楷體" w:hAnsi="Times New Roman"/>
              <w:sz w:val="28"/>
              <w:szCs w:val="28"/>
            </w:rPr>
            <w:t>歲出按職能</w:t>
          </w:r>
          <w:proofErr w:type="gramEnd"/>
          <w:r w:rsidRPr="00EA5FC6">
            <w:rPr>
              <w:rFonts w:ascii="Times New Roman" w:eastAsia="標楷體" w:hAnsi="Times New Roman"/>
              <w:sz w:val="28"/>
              <w:szCs w:val="28"/>
            </w:rPr>
            <w:t>及經濟性綜合分類表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/>
              <w:sz w:val="28"/>
              <w:szCs w:val="28"/>
              <w:lang w:val="zh-TW"/>
            </w:rPr>
            <w:t>4</w:t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8</w:t>
          </w:r>
        </w:p>
        <w:p w:rsidR="00EA5FC6" w:rsidRPr="00EA5FC6" w:rsidRDefault="00EA5FC6" w:rsidP="00EA5FC6">
          <w:pPr>
            <w:pStyle w:val="2"/>
            <w:spacing w:after="0"/>
            <w:ind w:left="215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（十五）委辦經費分析表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 w:hint="eastAsia"/>
              <w:sz w:val="28"/>
              <w:szCs w:val="28"/>
              <w:lang w:val="zh-TW"/>
            </w:rPr>
            <w:t>54</w:t>
          </w:r>
        </w:p>
        <w:p w:rsidR="00EA5FC6" w:rsidRPr="00EA5FC6" w:rsidRDefault="00EA5FC6" w:rsidP="00EA5FC6">
          <w:pPr>
            <w:pStyle w:val="a3"/>
            <w:tabs>
              <w:tab w:val="left" w:leader="dot" w:pos="8875"/>
            </w:tabs>
            <w:spacing w:line="440" w:lineRule="exact"/>
            <w:ind w:left="240" w:rightChars="12" w:right="29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>（十六）立法院審議中央政府總預算案所提決議、附帶決議及注</w:t>
          </w:r>
        </w:p>
        <w:p w:rsidR="00EA5FC6" w:rsidRPr="00EA5FC6" w:rsidRDefault="00EA5FC6" w:rsidP="00EA5FC6">
          <w:pPr>
            <w:pStyle w:val="2"/>
            <w:spacing w:after="0"/>
            <w:ind w:left="216"/>
            <w:rPr>
              <w:rFonts w:ascii="Times New Roman" w:eastAsia="標楷體" w:hAnsi="Times New Roman"/>
              <w:sz w:val="28"/>
              <w:szCs w:val="28"/>
            </w:rPr>
          </w:pPr>
          <w:r w:rsidRPr="00EA5FC6">
            <w:rPr>
              <w:rFonts w:ascii="Times New Roman" w:eastAsia="標楷體" w:hAnsi="Times New Roman"/>
              <w:sz w:val="28"/>
              <w:szCs w:val="28"/>
            </w:rPr>
            <w:t xml:space="preserve">　　　　意辦理事項辦理情形報告表</w:t>
          </w:r>
          <w:r w:rsidRPr="00EA5FC6">
            <w:rPr>
              <w:rFonts w:ascii="Times New Roman" w:eastAsia="標楷體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eastAsia="標楷體" w:hAnsi="Times New Roman" w:hint="eastAsia"/>
              <w:sz w:val="28"/>
              <w:szCs w:val="28"/>
            </w:rPr>
            <w:t>56</w:t>
          </w:r>
          <w:bookmarkStart w:id="0" w:name="_GoBack"/>
          <w:bookmarkEnd w:id="0"/>
        </w:p>
        <w:p w:rsidR="00EA5FC6" w:rsidRDefault="00EA5FC6" w:rsidP="00EA5FC6">
          <w:pPr>
            <w:rPr>
              <w:lang w:val="zh-TW"/>
            </w:rPr>
          </w:pPr>
        </w:p>
        <w:p w:rsidR="00EA5FC6" w:rsidRPr="00EA5FC6" w:rsidRDefault="00EA5FC6" w:rsidP="00EA5FC6">
          <w:pPr>
            <w:rPr>
              <w:lang w:val="zh-TW"/>
            </w:rPr>
          </w:pPr>
        </w:p>
      </w:sdtContent>
    </w:sdt>
    <w:p w:rsidR="00667324" w:rsidRDefault="00667324"/>
    <w:sectPr w:rsidR="00667324" w:rsidSect="00EA5FC6">
      <w:pgSz w:w="11907" w:h="16840" w:code="9"/>
      <w:pgMar w:top="1440" w:right="1800" w:bottom="1440" w:left="1800" w:header="454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C6"/>
    <w:rsid w:val="003E7EB3"/>
    <w:rsid w:val="005876BB"/>
    <w:rsid w:val="00667324"/>
    <w:rsid w:val="00EA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0C1B7"/>
  <w15:chartTrackingRefBased/>
  <w15:docId w15:val="{7F890908-0000-4DA5-9205-CDA0D07F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A5FC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A5FC6"/>
    <w:rPr>
      <w:rFonts w:ascii="細明體" w:eastAsia="細明體" w:hAnsi="Courier New" w:cs="Times New Roman"/>
      <w:szCs w:val="20"/>
    </w:rPr>
  </w:style>
  <w:style w:type="character" w:customStyle="1" w:styleId="a4">
    <w:name w:val="純文字 字元"/>
    <w:basedOn w:val="a0"/>
    <w:link w:val="a3"/>
    <w:rsid w:val="00EA5FC6"/>
    <w:rPr>
      <w:rFonts w:ascii="細明體" w:eastAsia="細明體" w:hAnsi="Courier New" w:cs="Times New Roman"/>
      <w:szCs w:val="20"/>
    </w:rPr>
  </w:style>
  <w:style w:type="character" w:customStyle="1" w:styleId="10">
    <w:name w:val="標題 1 字元"/>
    <w:basedOn w:val="a0"/>
    <w:link w:val="1"/>
    <w:uiPriority w:val="9"/>
    <w:rsid w:val="00EA5FC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TOC Heading"/>
    <w:basedOn w:val="1"/>
    <w:next w:val="a"/>
    <w:uiPriority w:val="39"/>
    <w:unhideWhenUsed/>
    <w:qFormat/>
    <w:rsid w:val="00EA5FC6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EA5FC6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EA5FC6"/>
    <w:pPr>
      <w:widowControl/>
      <w:spacing w:after="100" w:line="259" w:lineRule="auto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EA5FC6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paragraph" w:styleId="a6">
    <w:name w:val="footer"/>
    <w:basedOn w:val="a"/>
    <w:link w:val="a7"/>
    <w:rsid w:val="00EA5FC6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尾 字元"/>
    <w:basedOn w:val="a0"/>
    <w:link w:val="a6"/>
    <w:rsid w:val="00EA5FC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BA"/>
    <w:rsid w:val="00421D7A"/>
    <w:rsid w:val="00D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4B295F646B4009A8C528F9C6587C2C">
    <w:name w:val="924B295F646B4009A8C528F9C6587C2C"/>
    <w:rsid w:val="00DF29BA"/>
    <w:pPr>
      <w:widowControl w:val="0"/>
    </w:pPr>
  </w:style>
  <w:style w:type="paragraph" w:customStyle="1" w:styleId="4AD07603B5A2434EB26CD0A0CD3B8E7C">
    <w:name w:val="4AD07603B5A2434EB26CD0A0CD3B8E7C"/>
    <w:rsid w:val="00DF29BA"/>
    <w:pPr>
      <w:widowControl w:val="0"/>
    </w:pPr>
  </w:style>
  <w:style w:type="paragraph" w:customStyle="1" w:styleId="DB3B58737F614B12BBBD311F8E894F13">
    <w:name w:val="DB3B58737F614B12BBBD311F8E894F13"/>
    <w:rsid w:val="00DF29B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61A1-C882-4367-9325-E71DC663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yentzu</dc:creator>
  <cp:keywords/>
  <dc:description/>
  <cp:lastModifiedBy>yentzu</cp:lastModifiedBy>
  <cp:revision>1</cp:revision>
  <dcterms:created xsi:type="dcterms:W3CDTF">2020-08-14T08:06:00Z</dcterms:created>
  <dcterms:modified xsi:type="dcterms:W3CDTF">2020-08-14T08:17:00Z</dcterms:modified>
</cp:coreProperties>
</file>